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BE651" w14:textId="77777777" w:rsidR="007B3255" w:rsidRDefault="00B408BD" w:rsidP="00FD78F9">
      <w:pPr>
        <w:spacing w:after="180"/>
        <w:jc w:val="center"/>
        <w:rPr>
          <w:b/>
          <w:szCs w:val="24"/>
        </w:rPr>
      </w:pPr>
      <w:bookmarkStart w:id="0" w:name="_GoBack"/>
      <w:bookmarkEnd w:id="0"/>
      <w:r w:rsidRPr="006C6451">
        <w:rPr>
          <w:b/>
          <w:szCs w:val="24"/>
        </w:rPr>
        <w:t>School District Budget Notice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1620"/>
        <w:gridCol w:w="1620"/>
        <w:gridCol w:w="1800"/>
      </w:tblGrid>
      <w:tr w:rsidR="00B408BD" w:rsidRPr="000A5A5B" w14:paraId="4CF87F6A" w14:textId="77777777" w:rsidTr="00D9743C">
        <w:trPr>
          <w:trHeight w:hRule="exact" w:val="812"/>
          <w:jc w:val="center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FF8532" w14:textId="77777777" w:rsidR="00B408BD" w:rsidRPr="000A5A5B" w:rsidRDefault="00E314AC" w:rsidP="000D7853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b/>
                <w:sz w:val="16"/>
                <w:szCs w:val="16"/>
              </w:rPr>
              <w:t>Overall Budget Proposal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vAlign w:val="center"/>
          </w:tcPr>
          <w:p w14:paraId="45A5ABDA" w14:textId="77777777" w:rsidR="00343739" w:rsidRPr="000A5A5B" w:rsidRDefault="00B408BD" w:rsidP="0034373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A5A5B">
              <w:rPr>
                <w:rFonts w:cs="Arial"/>
                <w:b/>
                <w:sz w:val="16"/>
                <w:szCs w:val="16"/>
              </w:rPr>
              <w:t xml:space="preserve">Budget Adopted </w:t>
            </w:r>
          </w:p>
          <w:p w14:paraId="7FBE981E" w14:textId="77777777" w:rsidR="00343739" w:rsidRPr="000A5A5B" w:rsidRDefault="00B408BD" w:rsidP="0034373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5A5B">
              <w:rPr>
                <w:rFonts w:cs="Arial"/>
                <w:b/>
                <w:sz w:val="16"/>
                <w:szCs w:val="16"/>
              </w:rPr>
              <w:t xml:space="preserve">for the </w:t>
            </w:r>
            <w:r w:rsidR="0036435C">
              <w:rPr>
                <w:rFonts w:cs="Arial"/>
                <w:b/>
                <w:sz w:val="16"/>
                <w:szCs w:val="16"/>
              </w:rPr>
              <w:t>2017-18</w:t>
            </w:r>
            <w:r w:rsidR="00D01FA3" w:rsidRPr="000A5A5B">
              <w:rPr>
                <w:rFonts w:cs="Arial"/>
                <w:b/>
                <w:sz w:val="16"/>
                <w:szCs w:val="16"/>
              </w:rPr>
              <w:t xml:space="preserve"> </w:t>
            </w:r>
            <w:r w:rsidR="00343739" w:rsidRPr="000A5A5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EB381" w14:textId="77777777" w:rsidR="00EC397E" w:rsidRPr="000A5A5B" w:rsidRDefault="00B408BD" w:rsidP="0034373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5A5B">
              <w:rPr>
                <w:rFonts w:cs="Arial"/>
                <w:b/>
                <w:sz w:val="16"/>
                <w:szCs w:val="16"/>
              </w:rPr>
              <w:t>School Year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vAlign w:val="center"/>
          </w:tcPr>
          <w:p w14:paraId="73993866" w14:textId="77777777" w:rsidR="00B408BD" w:rsidRPr="000A5A5B" w:rsidRDefault="00B408BD" w:rsidP="00C534F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0A5A5B">
              <w:rPr>
                <w:rFonts w:cs="Arial"/>
                <w:b/>
                <w:sz w:val="16"/>
                <w:szCs w:val="16"/>
              </w:rPr>
              <w:t xml:space="preserve">Budget Proposed for the </w:t>
            </w:r>
            <w:r w:rsidR="0036435C">
              <w:rPr>
                <w:rFonts w:cs="Arial"/>
                <w:b/>
                <w:sz w:val="16"/>
                <w:szCs w:val="16"/>
              </w:rPr>
              <w:t>2018-19</w:t>
            </w:r>
            <w:r w:rsidR="00D01FA3" w:rsidRPr="000A5A5B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0A5A5B">
              <w:rPr>
                <w:rFonts w:cs="Arial"/>
                <w:b/>
                <w:sz w:val="16"/>
                <w:szCs w:val="16"/>
              </w:rPr>
              <w:t>School Year</w:t>
            </w:r>
          </w:p>
        </w:tc>
        <w:tc>
          <w:tcPr>
            <w:tcW w:w="1800" w:type="dxa"/>
            <w:tcBorders>
              <w:top w:val="single" w:sz="8" w:space="0" w:color="000000"/>
            </w:tcBorders>
            <w:vAlign w:val="center"/>
          </w:tcPr>
          <w:p w14:paraId="58158768" w14:textId="35367F96" w:rsidR="00D01FA3" w:rsidRPr="000A5A5B" w:rsidRDefault="009D2C82" w:rsidP="00C534F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0A5A5B">
              <w:rPr>
                <w:rFonts w:cs="Arial"/>
                <w:b/>
                <w:sz w:val="16"/>
                <w:szCs w:val="16"/>
              </w:rPr>
              <w:t xml:space="preserve">Contingency Budget </w:t>
            </w:r>
            <w:r w:rsidR="00B408BD" w:rsidRPr="000A5A5B">
              <w:rPr>
                <w:rFonts w:cs="Arial"/>
                <w:b/>
                <w:sz w:val="16"/>
                <w:szCs w:val="16"/>
              </w:rPr>
              <w:t xml:space="preserve">for the </w:t>
            </w:r>
            <w:r w:rsidR="0036435C">
              <w:rPr>
                <w:rFonts w:cs="Arial"/>
                <w:b/>
                <w:sz w:val="16"/>
                <w:szCs w:val="16"/>
              </w:rPr>
              <w:t>2018-</w:t>
            </w:r>
            <w:r w:rsidR="00303371">
              <w:rPr>
                <w:rFonts w:cs="Arial"/>
                <w:b/>
                <w:sz w:val="16"/>
                <w:szCs w:val="16"/>
              </w:rPr>
              <w:t>20</w:t>
            </w:r>
            <w:r w:rsidR="0036435C">
              <w:rPr>
                <w:rFonts w:cs="Arial"/>
                <w:b/>
                <w:sz w:val="16"/>
                <w:szCs w:val="16"/>
              </w:rPr>
              <w:t>19</w:t>
            </w:r>
            <w:r w:rsidRPr="000A5A5B">
              <w:rPr>
                <w:rFonts w:cs="Arial"/>
                <w:b/>
                <w:sz w:val="16"/>
                <w:szCs w:val="16"/>
              </w:rPr>
              <w:t xml:space="preserve"> </w:t>
            </w:r>
            <w:r w:rsidR="00B408BD" w:rsidRPr="000A5A5B">
              <w:rPr>
                <w:rFonts w:cs="Arial"/>
                <w:b/>
                <w:sz w:val="16"/>
                <w:szCs w:val="16"/>
              </w:rPr>
              <w:t>School Year</w:t>
            </w:r>
            <w:r w:rsidR="00CF1F81" w:rsidRPr="000A5A5B">
              <w:rPr>
                <w:rFonts w:cs="Arial"/>
                <w:b/>
                <w:sz w:val="16"/>
                <w:szCs w:val="16"/>
              </w:rPr>
              <w:t xml:space="preserve"> </w:t>
            </w:r>
            <w:r w:rsidR="00B408BD" w:rsidRPr="000A5A5B">
              <w:rPr>
                <w:rFonts w:cs="Arial"/>
                <w:b/>
                <w:sz w:val="16"/>
                <w:szCs w:val="16"/>
              </w:rPr>
              <w:t>*</w:t>
            </w:r>
          </w:p>
        </w:tc>
      </w:tr>
      <w:tr w:rsidR="001636E2" w:rsidRPr="000A5A5B" w14:paraId="585B621B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bottom w:val="single" w:sz="8" w:space="0" w:color="000000"/>
            </w:tcBorders>
            <w:vAlign w:val="center"/>
          </w:tcPr>
          <w:p w14:paraId="743CEF27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Total Budgeted Amount, Not Including Separate Propositions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vAlign w:val="center"/>
          </w:tcPr>
          <w:p w14:paraId="60AFAFB7" w14:textId="46D049C6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$32,456,761</w:t>
            </w:r>
          </w:p>
        </w:tc>
        <w:tc>
          <w:tcPr>
            <w:tcW w:w="1620" w:type="dxa"/>
            <w:vAlign w:val="center"/>
          </w:tcPr>
          <w:p w14:paraId="4EF4E5C2" w14:textId="1E89E799" w:rsidR="001636E2" w:rsidRPr="000A5A5B" w:rsidRDefault="001636E2" w:rsidP="005468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$34,009,732</w:t>
            </w:r>
          </w:p>
        </w:tc>
        <w:tc>
          <w:tcPr>
            <w:tcW w:w="1800" w:type="dxa"/>
            <w:vAlign w:val="center"/>
          </w:tcPr>
          <w:p w14:paraId="241F1AFF" w14:textId="633692F0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$33,109,352</w:t>
            </w:r>
          </w:p>
        </w:tc>
      </w:tr>
      <w:tr w:rsidR="001636E2" w:rsidRPr="000A5A5B" w14:paraId="5A40705E" w14:textId="77777777" w:rsidTr="00D9743C">
        <w:trPr>
          <w:trHeight w:val="432"/>
          <w:jc w:val="center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CF8BDC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Increase/Decrease for the </w:t>
            </w:r>
            <w:r>
              <w:rPr>
                <w:rFonts w:cs="Arial"/>
                <w:sz w:val="16"/>
                <w:szCs w:val="16"/>
              </w:rPr>
              <w:t>2018-19</w:t>
            </w:r>
            <w:r w:rsidRPr="000A5A5B">
              <w:rPr>
                <w:rFonts w:cs="Arial"/>
                <w:sz w:val="16"/>
                <w:szCs w:val="16"/>
              </w:rPr>
              <w:t xml:space="preserve"> School Year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69355FE5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FACC063" w14:textId="47986530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$1,552,971</w:t>
            </w:r>
          </w:p>
        </w:tc>
        <w:tc>
          <w:tcPr>
            <w:tcW w:w="1800" w:type="dxa"/>
            <w:vAlign w:val="center"/>
          </w:tcPr>
          <w:p w14:paraId="615D7AE4" w14:textId="7DB2D30D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$652,591</w:t>
            </w:r>
          </w:p>
        </w:tc>
      </w:tr>
      <w:tr w:rsidR="001636E2" w:rsidRPr="000A5A5B" w14:paraId="7ED24A17" w14:textId="77777777" w:rsidTr="00D9743C">
        <w:trPr>
          <w:trHeight w:val="432"/>
          <w:jc w:val="center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23A36E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Percentage Increase/Decrease in Proposed Budget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7341B8A1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  <w:vAlign w:val="center"/>
          </w:tcPr>
          <w:p w14:paraId="3B54FA7D" w14:textId="4968C57C" w:rsidR="001636E2" w:rsidRPr="000A5A5B" w:rsidRDefault="001636E2" w:rsidP="00026DCB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4.78%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 w14:paraId="461A6CF2" w14:textId="1959455A" w:rsidR="001636E2" w:rsidRPr="000A5A5B" w:rsidRDefault="001636E2" w:rsidP="00BC7CC3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1.92%</w:t>
            </w:r>
          </w:p>
        </w:tc>
      </w:tr>
      <w:tr w:rsidR="002B1A93" w:rsidRPr="000A5A5B" w14:paraId="6F42730D" w14:textId="77777777" w:rsidTr="00D9743C">
        <w:trPr>
          <w:trHeight w:val="376"/>
          <w:jc w:val="center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64714DD0" w14:textId="77777777" w:rsidR="00741475" w:rsidRPr="000A5A5B" w:rsidRDefault="00741475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Change in the Consumer Price Index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69C30F55" w14:textId="77777777" w:rsidR="00741475" w:rsidRPr="000A5A5B" w:rsidRDefault="00741475" w:rsidP="000A5A5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B3029DC" w14:textId="77777777" w:rsidR="00741475" w:rsidRPr="000A5A5B" w:rsidRDefault="0036435C" w:rsidP="00910BE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2.13</w:t>
            </w:r>
            <w:r w:rsidR="00741475" w:rsidRPr="000A5A5B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C6D9F1"/>
            <w:vAlign w:val="center"/>
          </w:tcPr>
          <w:p w14:paraId="01C2D20A" w14:textId="77777777" w:rsidR="00741475" w:rsidRPr="000A5A5B" w:rsidRDefault="00741475" w:rsidP="000A5A5B">
            <w:pPr>
              <w:rPr>
                <w:rFonts w:cs="Arial"/>
                <w:sz w:val="16"/>
                <w:szCs w:val="16"/>
              </w:rPr>
            </w:pPr>
          </w:p>
          <w:p w14:paraId="2A007983" w14:textId="77777777" w:rsidR="00741475" w:rsidRPr="000A5A5B" w:rsidRDefault="00741475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AB693C" w:rsidRPr="000A5A5B" w14:paraId="5D24FBB6" w14:textId="77777777" w:rsidTr="002B1A93">
        <w:trPr>
          <w:trHeight w:hRule="exact" w:val="144"/>
          <w:jc w:val="center"/>
        </w:trPr>
        <w:tc>
          <w:tcPr>
            <w:tcW w:w="10800" w:type="dxa"/>
            <w:gridSpan w:val="4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6344B01C" w14:textId="77777777" w:rsidR="00AB693C" w:rsidRPr="000A5A5B" w:rsidRDefault="00AB693C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1B62D60D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top w:val="single" w:sz="8" w:space="0" w:color="000000"/>
            </w:tcBorders>
            <w:shd w:val="clear" w:color="000000" w:fill="FFFFFF"/>
            <w:vAlign w:val="center"/>
          </w:tcPr>
          <w:p w14:paraId="6ED95147" w14:textId="77777777" w:rsidR="001636E2" w:rsidRPr="000A5A5B" w:rsidRDefault="001636E2" w:rsidP="00581D84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A.  Proposed Levy to Support the Total Budgeted Amount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20FFAAB" w14:textId="723810C6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$24,010,144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000000" w:fill="FFFFFF"/>
            <w:vAlign w:val="center"/>
          </w:tcPr>
          <w:p w14:paraId="5A103EEC" w14:textId="4FAA24A3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$24,910,524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3C4AC48B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210FC9F8" w14:textId="77777777" w:rsidTr="00D9743C">
        <w:trPr>
          <w:trHeight w:hRule="exact" w:val="432"/>
          <w:jc w:val="center"/>
        </w:trPr>
        <w:tc>
          <w:tcPr>
            <w:tcW w:w="5760" w:type="dxa"/>
            <w:shd w:val="clear" w:color="000000" w:fill="FFFFFF"/>
            <w:vAlign w:val="center"/>
          </w:tcPr>
          <w:p w14:paraId="39BA6420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B.  Levy to Support Library Debt, if Applicable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9FEA54" w14:textId="060BB13A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$0 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17ED7607" w14:textId="0E04A042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$0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0BD5B866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35379CF9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5C3E94F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C.  Levy for Non-Excludable Propositions, if Applicable **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7DA8112" w14:textId="1BCBC8CB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$0 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49675AB" w14:textId="60578C7A" w:rsidR="001636E2" w:rsidRPr="00F34F4B" w:rsidRDefault="001636E2" w:rsidP="000A5A5B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$0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6B2CEAC6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4CACF7A5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top w:val="single" w:sz="8" w:space="0" w:color="000000"/>
              <w:bottom w:val="double" w:sz="4" w:space="0" w:color="auto"/>
            </w:tcBorders>
            <w:shd w:val="clear" w:color="000000" w:fill="FFFFFF"/>
            <w:vAlign w:val="center"/>
          </w:tcPr>
          <w:p w14:paraId="318DDDCA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D.  Total Tax Cap Reserve Amount Used to Reduce Current Year Levy</w:t>
            </w:r>
          </w:p>
        </w:tc>
        <w:tc>
          <w:tcPr>
            <w:tcW w:w="1620" w:type="dxa"/>
            <w:tcBorders>
              <w:top w:val="single" w:sz="8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A82665A" w14:textId="533BD1E3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$0 </w:t>
            </w:r>
          </w:p>
        </w:tc>
        <w:tc>
          <w:tcPr>
            <w:tcW w:w="1620" w:type="dxa"/>
            <w:tcBorders>
              <w:top w:val="single" w:sz="8" w:space="0" w:color="000000"/>
              <w:bottom w:val="double" w:sz="4" w:space="0" w:color="auto"/>
            </w:tcBorders>
            <w:shd w:val="clear" w:color="000000" w:fill="FFFFFF"/>
            <w:vAlign w:val="center"/>
          </w:tcPr>
          <w:p w14:paraId="679D479C" w14:textId="65709D50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$0 </w:t>
            </w:r>
          </w:p>
        </w:tc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C6D9F1"/>
            <w:vAlign w:val="center"/>
          </w:tcPr>
          <w:p w14:paraId="17D11F5D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73BCF753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pct5" w:color="auto" w:fill="FFFFFF"/>
            <w:vAlign w:val="center"/>
          </w:tcPr>
          <w:p w14:paraId="22A54C03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E.  Total Proposed School Year Tax Levy  (A + B + C - D)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pct5" w:color="auto" w:fill="FFFFFF"/>
            <w:vAlign w:val="center"/>
          </w:tcPr>
          <w:p w14:paraId="3A61C51D" w14:textId="11419C1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$24,010,144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pct5" w:color="auto" w:fill="FFFFFF"/>
            <w:vAlign w:val="center"/>
          </w:tcPr>
          <w:p w14:paraId="53D3C1F3" w14:textId="37EC9665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$24,910,524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DC46E00" w14:textId="18524504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1636E2">
              <w:rPr>
                <w:rFonts w:cs="Arial"/>
                <w:sz w:val="16"/>
                <w:szCs w:val="16"/>
              </w:rPr>
              <w:t>$24,010,144</w:t>
            </w:r>
          </w:p>
        </w:tc>
      </w:tr>
      <w:tr w:rsidR="001636E2" w:rsidRPr="000A5A5B" w14:paraId="21FDFDAF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36918C6" w14:textId="194B0AFE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F.  Total Permissible Exclusions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1E833E0" w14:textId="173F5B95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$1,737,640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41B1150" w14:textId="19BD5CFA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$2,139,390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3D73E3FC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39CE5802" w14:textId="77777777" w:rsidTr="00D9743C">
        <w:trPr>
          <w:trHeight w:hRule="exact" w:val="432"/>
          <w:jc w:val="center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7F9F2D3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G.  School Tax Levy Limit, </w:t>
            </w:r>
            <w:r w:rsidRPr="000A5A5B">
              <w:rPr>
                <w:rFonts w:cs="Arial"/>
                <w:sz w:val="16"/>
                <w:szCs w:val="16"/>
                <w:u w:val="single"/>
              </w:rPr>
              <w:t>Excluding</w:t>
            </w:r>
            <w:r w:rsidRPr="000A5A5B">
              <w:rPr>
                <w:rFonts w:cs="Arial"/>
                <w:sz w:val="16"/>
                <w:szCs w:val="16"/>
              </w:rPr>
              <w:t xml:space="preserve"> Levy for Permissible Exclusions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E550BC" w14:textId="18A1CB31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$22,452,794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0A570C19" w14:textId="2DDCA9F2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$22,936,719</w:t>
            </w:r>
          </w:p>
        </w:tc>
        <w:tc>
          <w:tcPr>
            <w:tcW w:w="1800" w:type="dxa"/>
            <w:vMerge w:val="restart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4877DFB7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753547A7" w14:textId="77777777" w:rsidTr="00B50965">
        <w:trPr>
          <w:trHeight w:val="561"/>
          <w:jc w:val="center"/>
        </w:trPr>
        <w:tc>
          <w:tcPr>
            <w:tcW w:w="576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C13071D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H.  Total Proposed School Year Tax Levy, </w:t>
            </w:r>
            <w:r w:rsidRPr="000A5A5B">
              <w:rPr>
                <w:rFonts w:cs="Arial"/>
                <w:sz w:val="16"/>
                <w:szCs w:val="16"/>
                <w:u w:val="single"/>
              </w:rPr>
              <w:t>Excluding</w:t>
            </w:r>
            <w:r w:rsidRPr="000A5A5B">
              <w:rPr>
                <w:rFonts w:cs="Arial"/>
                <w:sz w:val="16"/>
                <w:szCs w:val="16"/>
              </w:rPr>
              <w:t xml:space="preserve"> Levy to Support Library Debt and/or Permissible Exclusions (E – B – F + D)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000000" w:fill="auto"/>
            <w:vAlign w:val="center"/>
          </w:tcPr>
          <w:p w14:paraId="4104BAD4" w14:textId="4397EE5C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$22,272,504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D8021F1" w14:textId="38CD5BCE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$22,771,134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67A30CF7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6AB4C6EE" w14:textId="77777777" w:rsidTr="00D9743C">
        <w:trPr>
          <w:trHeight w:val="562"/>
          <w:jc w:val="center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0ACF67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I.  Difference: G – H (Negative Value Requires 60.0% Voter Approval – </w:t>
            </w:r>
          </w:p>
          <w:p w14:paraId="71C34E19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      See Note Below Regarding Separate Propositions) **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981150" w14:textId="0E26732A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$180,290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DD0A33" w14:textId="122D68B1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$165,585</w:t>
            </w:r>
          </w:p>
        </w:tc>
        <w:tc>
          <w:tcPr>
            <w:tcW w:w="1800" w:type="dxa"/>
            <w:vMerge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5ADCFBCD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E71901" w:rsidRPr="000A5A5B" w14:paraId="29C96A7D" w14:textId="77777777" w:rsidTr="00B81234">
        <w:trPr>
          <w:trHeight w:hRule="exact" w:val="144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C6D9F1"/>
            <w:vAlign w:val="center"/>
          </w:tcPr>
          <w:p w14:paraId="34408209" w14:textId="77777777" w:rsidR="00E71901" w:rsidRPr="000A5A5B" w:rsidRDefault="00E71901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1636E2" w:rsidRPr="000A5A5B" w14:paraId="58036233" w14:textId="77777777" w:rsidTr="00A432AA">
        <w:trPr>
          <w:trHeight w:val="432"/>
          <w:jc w:val="center"/>
        </w:trPr>
        <w:tc>
          <w:tcPr>
            <w:tcW w:w="5760" w:type="dxa"/>
            <w:vAlign w:val="center"/>
          </w:tcPr>
          <w:p w14:paraId="2F07015F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 Administrative Component</w:t>
            </w:r>
          </w:p>
        </w:tc>
        <w:tc>
          <w:tcPr>
            <w:tcW w:w="1620" w:type="dxa"/>
          </w:tcPr>
          <w:p w14:paraId="3ACC69B0" w14:textId="57D58162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$3,743,386</w:t>
            </w:r>
          </w:p>
        </w:tc>
        <w:tc>
          <w:tcPr>
            <w:tcW w:w="1620" w:type="dxa"/>
          </w:tcPr>
          <w:p w14:paraId="4EFF460D" w14:textId="7A6FC43F" w:rsidR="001636E2" w:rsidRPr="000A5A5B" w:rsidRDefault="001636E2" w:rsidP="00CC19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4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,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038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,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1800" w:type="dxa"/>
          </w:tcPr>
          <w:p w14:paraId="322F34A5" w14:textId="77524FF8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$3,818,652</w:t>
            </w:r>
          </w:p>
        </w:tc>
      </w:tr>
      <w:tr w:rsidR="001636E2" w:rsidRPr="000A5A5B" w14:paraId="236D741C" w14:textId="77777777" w:rsidTr="00A432AA">
        <w:trPr>
          <w:trHeight w:val="432"/>
          <w:jc w:val="center"/>
        </w:trPr>
        <w:tc>
          <w:tcPr>
            <w:tcW w:w="5760" w:type="dxa"/>
            <w:vAlign w:val="center"/>
          </w:tcPr>
          <w:p w14:paraId="14DB2A94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 Program Component</w:t>
            </w:r>
          </w:p>
        </w:tc>
        <w:tc>
          <w:tcPr>
            <w:tcW w:w="1620" w:type="dxa"/>
          </w:tcPr>
          <w:p w14:paraId="36FD2065" w14:textId="54387614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$21,469,513</w:t>
            </w:r>
          </w:p>
        </w:tc>
        <w:tc>
          <w:tcPr>
            <w:tcW w:w="1620" w:type="dxa"/>
          </w:tcPr>
          <w:p w14:paraId="27D0981D" w14:textId="7A44A34C" w:rsidR="001636E2" w:rsidRPr="000A5A5B" w:rsidRDefault="001636E2" w:rsidP="00CC19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22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,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224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,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11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</w:tcPr>
          <w:p w14:paraId="086846B6" w14:textId="1FF035BF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$21,746,592</w:t>
            </w:r>
          </w:p>
        </w:tc>
      </w:tr>
      <w:tr w:rsidR="001636E2" w:rsidRPr="000A5A5B" w14:paraId="3DBE2219" w14:textId="77777777" w:rsidTr="00A432AA">
        <w:trPr>
          <w:trHeight w:val="432"/>
          <w:jc w:val="center"/>
        </w:trPr>
        <w:tc>
          <w:tcPr>
            <w:tcW w:w="5760" w:type="dxa"/>
            <w:vAlign w:val="center"/>
          </w:tcPr>
          <w:p w14:paraId="390C0E4B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Capital Component</w:t>
            </w:r>
          </w:p>
        </w:tc>
        <w:tc>
          <w:tcPr>
            <w:tcW w:w="1620" w:type="dxa"/>
          </w:tcPr>
          <w:p w14:paraId="1E8D2EF6" w14:textId="1586C3E0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$7,243,862</w:t>
            </w:r>
          </w:p>
        </w:tc>
        <w:tc>
          <w:tcPr>
            <w:tcW w:w="1620" w:type="dxa"/>
          </w:tcPr>
          <w:p w14:paraId="294F536F" w14:textId="32951BCE" w:rsidR="001636E2" w:rsidRPr="000A5A5B" w:rsidRDefault="001636E2" w:rsidP="00CC19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7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,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747</w:t>
            </w:r>
            <w:r w:rsidR="00CC1978">
              <w:rPr>
                <w:rFonts w:cs="Arial"/>
                <w:color w:val="000000"/>
                <w:sz w:val="16"/>
                <w:szCs w:val="16"/>
              </w:rPr>
              <w:t>,</w:t>
            </w:r>
            <w:r w:rsidR="00CC1978" w:rsidRPr="00CC1978">
              <w:rPr>
                <w:rFonts w:cs="Arial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1800" w:type="dxa"/>
          </w:tcPr>
          <w:p w14:paraId="63408869" w14:textId="52FF4084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$7,544,108</w:t>
            </w:r>
          </w:p>
        </w:tc>
      </w:tr>
      <w:tr w:rsidR="00E71901" w:rsidRPr="000A5A5B" w14:paraId="201B6309" w14:textId="77777777" w:rsidTr="00B81234">
        <w:trPr>
          <w:trHeight w:hRule="exact" w:val="144"/>
          <w:jc w:val="center"/>
        </w:trPr>
        <w:tc>
          <w:tcPr>
            <w:tcW w:w="10800" w:type="dxa"/>
            <w:gridSpan w:val="4"/>
            <w:shd w:val="clear" w:color="auto" w:fill="C6D9F1"/>
            <w:vAlign w:val="center"/>
          </w:tcPr>
          <w:p w14:paraId="422EFFE2" w14:textId="77777777" w:rsidR="00E71901" w:rsidRPr="000A5A5B" w:rsidRDefault="00E71901" w:rsidP="000A5A5B">
            <w:pPr>
              <w:rPr>
                <w:rFonts w:cs="Arial"/>
                <w:sz w:val="16"/>
                <w:szCs w:val="16"/>
              </w:rPr>
            </w:pPr>
          </w:p>
        </w:tc>
      </w:tr>
      <w:tr w:rsidR="00E71901" w:rsidRPr="000A5A5B" w14:paraId="6FD0FE81" w14:textId="77777777" w:rsidTr="002B1A93">
        <w:trPr>
          <w:trHeight w:val="2968"/>
          <w:jc w:val="center"/>
        </w:trPr>
        <w:tc>
          <w:tcPr>
            <w:tcW w:w="10800" w:type="dxa"/>
            <w:gridSpan w:val="4"/>
            <w:tcBorders>
              <w:bottom w:val="single" w:sz="8" w:space="0" w:color="000000"/>
            </w:tcBorders>
          </w:tcPr>
          <w:p w14:paraId="55B31341" w14:textId="77777777" w:rsidR="00E71901" w:rsidRPr="000A5A5B" w:rsidRDefault="00E71901" w:rsidP="000A5A5B">
            <w:pPr>
              <w:rPr>
                <w:rFonts w:cs="Arial"/>
                <w:sz w:val="16"/>
                <w:szCs w:val="16"/>
              </w:rPr>
            </w:pPr>
          </w:p>
          <w:p w14:paraId="51F68D4A" w14:textId="77777777" w:rsidR="00417C7A" w:rsidRDefault="00E71901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* Provide a statement of assumptions made in projecting a contingency budget for the </w:t>
            </w:r>
            <w:r w:rsidR="0036435C">
              <w:rPr>
                <w:rFonts w:cs="Arial"/>
                <w:sz w:val="16"/>
                <w:szCs w:val="16"/>
              </w:rPr>
              <w:t>2018-19</w:t>
            </w:r>
            <w:r w:rsidRPr="000A5A5B">
              <w:rPr>
                <w:rFonts w:cs="Arial"/>
                <w:sz w:val="16"/>
                <w:szCs w:val="16"/>
              </w:rPr>
              <w:t xml:space="preserve"> school year, should the proposed budget be defeated pursuant to Section 2023 of the Education Law.</w:t>
            </w:r>
          </w:p>
          <w:p w14:paraId="45A1549D" w14:textId="77777777" w:rsidR="001636E2" w:rsidRPr="000A5A5B" w:rsidRDefault="001636E2" w:rsidP="000A5A5B">
            <w:pPr>
              <w:rPr>
                <w:rFonts w:cs="Arial"/>
                <w:sz w:val="16"/>
                <w:szCs w:val="16"/>
              </w:rPr>
            </w:pPr>
          </w:p>
          <w:p w14:paraId="17A25FC4" w14:textId="013DDF80" w:rsidR="00E71901" w:rsidRPr="001636E2" w:rsidRDefault="001636E2" w:rsidP="000A5A5B">
            <w:pPr>
              <w:rPr>
                <w:rFonts w:cs="Arial"/>
                <w:sz w:val="16"/>
                <w:szCs w:val="16"/>
              </w:rPr>
            </w:pPr>
            <w:r w:rsidRPr="001636E2">
              <w:rPr>
                <w:rFonts w:cs="Arial"/>
                <w:sz w:val="16"/>
                <w:szCs w:val="16"/>
              </w:rPr>
              <w:t xml:space="preserve">The administrative component of the 2018-19 budget would be capped at 11.53%.  All non-ordinary contingent expenses, such as equipment and interscholastic athletic sports team travel, would be </w:t>
            </w:r>
            <w:r w:rsidR="00CC1978">
              <w:rPr>
                <w:rFonts w:cs="Arial"/>
                <w:sz w:val="16"/>
                <w:szCs w:val="16"/>
              </w:rPr>
              <w:t>removed.  An additional $680,443</w:t>
            </w:r>
            <w:r w:rsidRPr="001636E2">
              <w:rPr>
                <w:rFonts w:cs="Arial"/>
                <w:sz w:val="16"/>
                <w:szCs w:val="16"/>
              </w:rPr>
              <w:t xml:space="preserve"> in ordinary contingent expenses would need to be cut from the proposed budget.  These cuts may include, but are not limited to:  non-instructional employee salaries, instructional material &amp; supplies, utilities and telecommunication, maintenance of facilities, repair of buildings, travel expenses, and library and classroom newspapers and periodical subscriptions, etc.  In the event of a contingent budget, the actual allocation of the components may differ from the budget displayed above.</w:t>
            </w:r>
          </w:p>
          <w:tbl>
            <w:tblPr>
              <w:tblpPr w:leftFromText="180" w:rightFromText="180" w:vertAnchor="text" w:horzAnchor="margin" w:tblpXSpec="right" w:tblpY="359"/>
              <w:tblOverlap w:val="never"/>
              <w:tblW w:w="308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6"/>
              <w:gridCol w:w="1595"/>
            </w:tblGrid>
            <w:tr w:rsidR="00FD78F9" w:rsidRPr="000A5A5B" w14:paraId="17562A42" w14:textId="77777777" w:rsidTr="00FD78F9">
              <w:trPr>
                <w:trHeight w:val="278"/>
              </w:trPr>
              <w:tc>
                <w:tcPr>
                  <w:tcW w:w="3775" w:type="pct"/>
                  <w:shd w:val="clear" w:color="auto" w:fill="auto"/>
                  <w:vAlign w:val="bottom"/>
                </w:tcPr>
                <w:p w14:paraId="4B40905C" w14:textId="77777777" w:rsidR="00FD78F9" w:rsidRPr="000A5A5B" w:rsidRDefault="00FD78F9" w:rsidP="000A5A5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0A5A5B">
                    <w:rPr>
                      <w:rFonts w:cs="Arial"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1225" w:type="pct"/>
                  <w:shd w:val="clear" w:color="auto" w:fill="auto"/>
                  <w:vAlign w:val="bottom"/>
                </w:tcPr>
                <w:p w14:paraId="06EEEF12" w14:textId="77777777" w:rsidR="00FD78F9" w:rsidRPr="000A5A5B" w:rsidRDefault="00FD78F9" w:rsidP="000A5A5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0A5A5B">
                    <w:rPr>
                      <w:rFonts w:cs="Arial"/>
                      <w:sz w:val="16"/>
                      <w:szCs w:val="16"/>
                    </w:rPr>
                    <w:t>Amount</w:t>
                  </w:r>
                </w:p>
              </w:tc>
            </w:tr>
            <w:tr w:rsidR="00FD78F9" w:rsidRPr="000A5A5B" w14:paraId="4BF9C0BC" w14:textId="77777777" w:rsidTr="00F34F4B">
              <w:trPr>
                <w:trHeight w:val="268"/>
              </w:trPr>
              <w:tc>
                <w:tcPr>
                  <w:tcW w:w="3775" w:type="pct"/>
                  <w:shd w:val="clear" w:color="auto" w:fill="auto"/>
                  <w:vAlign w:val="center"/>
                </w:tcPr>
                <w:p w14:paraId="5F9FD99A" w14:textId="217FCADF" w:rsidR="00FD78F9" w:rsidRPr="000A5A5B" w:rsidRDefault="001636E2" w:rsidP="000A5A5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1636E2">
                    <w:rPr>
                      <w:rFonts w:cs="Arial"/>
                      <w:sz w:val="16"/>
                      <w:szCs w:val="16"/>
                    </w:rPr>
                    <w:t>CAPITAL RESERVE FUND GENERAL CONSTRUCTION</w:t>
                  </w:r>
                </w:p>
              </w:tc>
              <w:tc>
                <w:tcPr>
                  <w:tcW w:w="1225" w:type="pct"/>
                  <w:shd w:val="clear" w:color="auto" w:fill="auto"/>
                </w:tcPr>
                <w:p w14:paraId="126BC88F" w14:textId="5D4430A8" w:rsidR="00FD78F9" w:rsidRPr="000A5A5B" w:rsidRDefault="001636E2" w:rsidP="000A5A5B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$2,500,000</w:t>
                  </w:r>
                </w:p>
              </w:tc>
            </w:tr>
            <w:tr w:rsidR="00FD78F9" w:rsidRPr="000A5A5B" w14:paraId="19ADFB36" w14:textId="77777777" w:rsidTr="00F34F4B">
              <w:trPr>
                <w:trHeight w:val="278"/>
              </w:trPr>
              <w:tc>
                <w:tcPr>
                  <w:tcW w:w="3775" w:type="pct"/>
                  <w:shd w:val="clear" w:color="auto" w:fill="auto"/>
                  <w:vAlign w:val="center"/>
                </w:tcPr>
                <w:p w14:paraId="4763BB45" w14:textId="28080201" w:rsidR="00FD78F9" w:rsidRPr="000A5A5B" w:rsidRDefault="001636E2" w:rsidP="000A5A5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1636E2">
                    <w:rPr>
                      <w:rFonts w:cs="Arial"/>
                      <w:sz w:val="16"/>
                      <w:szCs w:val="16"/>
                    </w:rPr>
                    <w:t>BUS PROPOSITION</w:t>
                  </w:r>
                </w:p>
              </w:tc>
              <w:tc>
                <w:tcPr>
                  <w:tcW w:w="1225" w:type="pct"/>
                  <w:shd w:val="clear" w:color="auto" w:fill="auto"/>
                </w:tcPr>
                <w:p w14:paraId="58143123" w14:textId="1C0B790C" w:rsidR="00FD78F9" w:rsidRPr="000A5A5B" w:rsidRDefault="001636E2" w:rsidP="000A5A5B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$450,000</w:t>
                  </w:r>
                </w:p>
              </w:tc>
            </w:tr>
            <w:tr w:rsidR="00FD78F9" w:rsidRPr="000A5A5B" w14:paraId="471A31F9" w14:textId="77777777" w:rsidTr="00F34F4B">
              <w:trPr>
                <w:trHeight w:val="289"/>
              </w:trPr>
              <w:tc>
                <w:tcPr>
                  <w:tcW w:w="3775" w:type="pct"/>
                  <w:shd w:val="clear" w:color="auto" w:fill="auto"/>
                  <w:vAlign w:val="center"/>
                </w:tcPr>
                <w:p w14:paraId="428B04E2" w14:textId="77777777" w:rsidR="00FD78F9" w:rsidRPr="000A5A5B" w:rsidRDefault="00FD78F9" w:rsidP="000A5A5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5" w:type="pct"/>
                  <w:shd w:val="clear" w:color="auto" w:fill="auto"/>
                </w:tcPr>
                <w:p w14:paraId="6A4729C4" w14:textId="77777777" w:rsidR="00FD78F9" w:rsidRPr="000A5A5B" w:rsidRDefault="00FD78F9" w:rsidP="000A5A5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D78F9" w:rsidRPr="000A5A5B" w14:paraId="5584BFC0" w14:textId="77777777" w:rsidTr="00F34F4B">
              <w:trPr>
                <w:trHeight w:val="289"/>
              </w:trPr>
              <w:tc>
                <w:tcPr>
                  <w:tcW w:w="3775" w:type="pct"/>
                  <w:shd w:val="clear" w:color="auto" w:fill="auto"/>
                  <w:vAlign w:val="center"/>
                </w:tcPr>
                <w:p w14:paraId="52FBFB44" w14:textId="77777777" w:rsidR="00FD78F9" w:rsidRPr="000A5A5B" w:rsidRDefault="00FD78F9" w:rsidP="000A5A5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25" w:type="pct"/>
                  <w:shd w:val="clear" w:color="auto" w:fill="auto"/>
                </w:tcPr>
                <w:p w14:paraId="27E3496E" w14:textId="77777777" w:rsidR="00FD78F9" w:rsidRPr="000A5A5B" w:rsidRDefault="00FD78F9" w:rsidP="000A5A5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60BD0AD4" w14:textId="77777777" w:rsidR="00E71901" w:rsidRPr="000A5A5B" w:rsidRDefault="00E71901" w:rsidP="000A5A5B">
            <w:pPr>
              <w:rPr>
                <w:rFonts w:cs="Arial"/>
                <w:sz w:val="16"/>
                <w:szCs w:val="16"/>
                <w:vertAlign w:val="superscript"/>
              </w:rPr>
            </w:pPr>
          </w:p>
          <w:p w14:paraId="4F555E4D" w14:textId="77777777" w:rsidR="00E71901" w:rsidRPr="000A5A5B" w:rsidRDefault="00E71901" w:rsidP="000A5A5B">
            <w:pPr>
              <w:rPr>
                <w:rFonts w:cs="Arial"/>
                <w:sz w:val="16"/>
                <w:szCs w:val="16"/>
                <w:vertAlign w:val="superscript"/>
              </w:rPr>
            </w:pPr>
          </w:p>
          <w:p w14:paraId="190F9068" w14:textId="77777777" w:rsidR="006D1961" w:rsidRDefault="006D1961" w:rsidP="000A5A5B">
            <w:pPr>
              <w:rPr>
                <w:rFonts w:cs="Arial"/>
                <w:sz w:val="16"/>
                <w:szCs w:val="16"/>
              </w:rPr>
            </w:pPr>
          </w:p>
          <w:p w14:paraId="0523B6DC" w14:textId="77777777" w:rsidR="00E71901" w:rsidRPr="000A5A5B" w:rsidRDefault="00E71901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** List Separate Propositions that are not included in the Total Budgeted Amount: (Tax Levy associated with educational or transportation services propositions are not eligible for exclusion and may affect voter approval requirements)</w:t>
            </w:r>
          </w:p>
          <w:p w14:paraId="462AB791" w14:textId="77777777" w:rsidR="00E71901" w:rsidRPr="000A5A5B" w:rsidRDefault="00E71901" w:rsidP="000A5A5B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FC089FB" w14:textId="77777777" w:rsidR="00B408BD" w:rsidRPr="000A5A5B" w:rsidRDefault="00B408BD" w:rsidP="000A5A5B">
      <w:pPr>
        <w:rPr>
          <w:rFonts w:cs="Arial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70"/>
        <w:gridCol w:w="2430"/>
      </w:tblGrid>
      <w:tr w:rsidR="000848BA" w:rsidRPr="000A5A5B" w14:paraId="49A33EA6" w14:textId="77777777" w:rsidTr="0036435C">
        <w:trPr>
          <w:trHeight w:hRule="exact" w:val="494"/>
        </w:trPr>
        <w:tc>
          <w:tcPr>
            <w:tcW w:w="8370" w:type="dxa"/>
            <w:tcBorders>
              <w:bottom w:val="single" w:sz="7" w:space="0" w:color="000000"/>
              <w:right w:val="single" w:sz="7" w:space="0" w:color="000000"/>
            </w:tcBorders>
          </w:tcPr>
          <w:p w14:paraId="587A4A68" w14:textId="77777777" w:rsidR="000848BA" w:rsidRPr="000A5A5B" w:rsidRDefault="000848BA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NOTE: Please submit an electronic version (Word or PDF) of this completed form to: </w:t>
            </w:r>
            <w:hyperlink r:id="rId9" w:history="1">
              <w:r w:rsidRPr="000A5A5B">
                <w:rPr>
                  <w:rStyle w:val="Hyperlink"/>
                  <w:rFonts w:cs="Arial"/>
                  <w:b/>
                  <w:sz w:val="16"/>
                  <w:szCs w:val="16"/>
                </w:rPr>
                <w:t>emscmgts@nysed.gov</w:t>
              </w:r>
            </w:hyperlink>
          </w:p>
          <w:p w14:paraId="66856B05" w14:textId="77777777" w:rsidR="000848BA" w:rsidRPr="000A5A5B" w:rsidRDefault="000848BA" w:rsidP="000A5A5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678698" w14:textId="77777777" w:rsidR="000848BA" w:rsidRPr="000A5A5B" w:rsidRDefault="000848BA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 xml:space="preserve">Under the Budget Proposed for the </w:t>
            </w:r>
            <w:r w:rsidR="0036435C">
              <w:rPr>
                <w:rFonts w:cs="Arial"/>
                <w:sz w:val="16"/>
                <w:szCs w:val="16"/>
              </w:rPr>
              <w:t>2018-19</w:t>
            </w:r>
            <w:r w:rsidRPr="000A5A5B">
              <w:rPr>
                <w:rFonts w:cs="Arial"/>
                <w:sz w:val="16"/>
                <w:szCs w:val="16"/>
              </w:rPr>
              <w:t xml:space="preserve"> School Year</w:t>
            </w:r>
          </w:p>
        </w:tc>
      </w:tr>
      <w:tr w:rsidR="000848BA" w:rsidRPr="000A5A5B" w14:paraId="193EA523" w14:textId="77777777" w:rsidTr="0036435C">
        <w:trPr>
          <w:trHeight w:hRule="exact" w:val="413"/>
        </w:trPr>
        <w:tc>
          <w:tcPr>
            <w:tcW w:w="8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A74072" w14:textId="77777777" w:rsidR="000848BA" w:rsidRPr="000A5A5B" w:rsidRDefault="000848BA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Estimated Basic STAR Exemption Savings</w:t>
            </w:r>
            <w:r w:rsidRPr="000A5A5B">
              <w:rPr>
                <w:rFonts w:cs="Arial"/>
                <w:sz w:val="16"/>
                <w:szCs w:val="16"/>
                <w:vertAlign w:val="superscript"/>
              </w:rPr>
              <w:t xml:space="preserve">1 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1C99" w14:textId="77777777" w:rsidR="000848BA" w:rsidRPr="000A5A5B" w:rsidRDefault="000848BA" w:rsidP="000A5A5B">
            <w:pPr>
              <w:rPr>
                <w:rFonts w:cs="Arial"/>
                <w:sz w:val="16"/>
                <w:szCs w:val="16"/>
              </w:rPr>
            </w:pPr>
          </w:p>
          <w:p w14:paraId="6735E27C" w14:textId="2A3563D8" w:rsidR="000848BA" w:rsidRPr="000A5A5B" w:rsidRDefault="000848BA" w:rsidP="000A5A5B">
            <w:pPr>
              <w:rPr>
                <w:rFonts w:cs="Arial"/>
                <w:sz w:val="16"/>
                <w:szCs w:val="16"/>
              </w:rPr>
            </w:pPr>
            <w:r w:rsidRPr="000A5A5B">
              <w:rPr>
                <w:rFonts w:cs="Arial"/>
                <w:sz w:val="16"/>
                <w:szCs w:val="16"/>
              </w:rPr>
              <w:t>$</w:t>
            </w:r>
            <w:r w:rsidR="001636E2" w:rsidRPr="001636E2">
              <w:rPr>
                <w:rFonts w:cs="Arial"/>
                <w:sz w:val="16"/>
                <w:szCs w:val="16"/>
              </w:rPr>
              <w:t>442</w:t>
            </w:r>
          </w:p>
        </w:tc>
      </w:tr>
    </w:tbl>
    <w:p w14:paraId="1351ED62" w14:textId="77777777" w:rsidR="009B3175" w:rsidRPr="000A5A5B" w:rsidRDefault="009B3175" w:rsidP="000A5A5B">
      <w:pPr>
        <w:rPr>
          <w:rFonts w:cs="Arial"/>
          <w:sz w:val="16"/>
          <w:szCs w:val="16"/>
        </w:rPr>
      </w:pPr>
    </w:p>
    <w:p w14:paraId="467D75C7" w14:textId="77777777" w:rsidR="00BA4BF8" w:rsidRDefault="00BA4BF8" w:rsidP="000A5A5B">
      <w:pPr>
        <w:rPr>
          <w:rFonts w:cs="Arial"/>
          <w:sz w:val="16"/>
          <w:szCs w:val="16"/>
        </w:rPr>
      </w:pPr>
      <w:r w:rsidRPr="00BA4BF8">
        <w:rPr>
          <w:rFonts w:cs="Arial"/>
          <w:sz w:val="16"/>
          <w:szCs w:val="16"/>
        </w:rPr>
        <w:t xml:space="preserve">The annual budget vote for the fiscal year 2018-19 by the qualified voters of the Skaneateles school district, Onondaga County, New York, will be held on Tuesday, May 15, 2018 between the hours of 7:00am and 9:00pm, prevailing time in the District Office, at which time the polls will be opened to vote by voting ballot or machine. </w:t>
      </w:r>
    </w:p>
    <w:p w14:paraId="01D25C7B" w14:textId="561C2377" w:rsidR="00B408BD" w:rsidRPr="000A5A5B" w:rsidRDefault="00955D71" w:rsidP="000A5A5B">
      <w:pPr>
        <w:rPr>
          <w:rFonts w:cs="Arial"/>
          <w:sz w:val="16"/>
          <w:szCs w:val="16"/>
        </w:rPr>
      </w:pPr>
      <w:r w:rsidRPr="000A5A5B">
        <w:rPr>
          <w:rFonts w:cs="Arial"/>
          <w:sz w:val="16"/>
          <w:szCs w:val="16"/>
        </w:rPr>
        <w:t>-----------------------------------------------------------------------------------------</w:t>
      </w:r>
      <w:r w:rsidR="00240987" w:rsidRPr="000A5A5B">
        <w:rPr>
          <w:rFonts w:cs="Arial"/>
          <w:sz w:val="16"/>
          <w:szCs w:val="16"/>
        </w:rPr>
        <w:t>------------------------------------------------------------------------------------------------------------------</w:t>
      </w:r>
    </w:p>
    <w:p w14:paraId="7E328F21" w14:textId="77777777" w:rsidR="00B408BD" w:rsidRDefault="00910BE4" w:rsidP="00910BE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1. </w:t>
      </w:r>
      <w:r w:rsidR="00B408BD" w:rsidRPr="000A5A5B">
        <w:rPr>
          <w:rFonts w:cs="Arial"/>
          <w:sz w:val="16"/>
          <w:szCs w:val="16"/>
        </w:rPr>
        <w:t>The basic school tax relief (STAR) exemption is authorized by section 425 of the Real Property Tax Law.</w:t>
      </w:r>
    </w:p>
    <w:sectPr w:rsidR="00B408BD" w:rsidSect="00B81234">
      <w:endnotePr>
        <w:numFmt w:val="decimal"/>
      </w:endnotePr>
      <w:type w:val="continuous"/>
      <w:pgSz w:w="12240" w:h="15840" w:code="1"/>
      <w:pgMar w:top="288" w:right="720" w:bottom="360" w:left="720" w:header="28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74916" w14:textId="77777777" w:rsidR="002411B9" w:rsidRDefault="002411B9">
      <w:r>
        <w:separator/>
      </w:r>
    </w:p>
  </w:endnote>
  <w:endnote w:type="continuationSeparator" w:id="0">
    <w:p w14:paraId="539A8840" w14:textId="77777777" w:rsidR="002411B9" w:rsidRDefault="0024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C2D1C" w14:textId="77777777" w:rsidR="002411B9" w:rsidRDefault="002411B9">
      <w:r>
        <w:separator/>
      </w:r>
    </w:p>
  </w:footnote>
  <w:footnote w:type="continuationSeparator" w:id="0">
    <w:p w14:paraId="64F4A0B2" w14:textId="77777777" w:rsidR="002411B9" w:rsidRDefault="0024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6493"/>
    <w:multiLevelType w:val="multilevel"/>
    <w:tmpl w:val="2B70F28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2421E4"/>
    <w:multiLevelType w:val="hybridMultilevel"/>
    <w:tmpl w:val="C2C0DAAA"/>
    <w:lvl w:ilvl="0" w:tplc="9E524394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7F4F6D"/>
    <w:multiLevelType w:val="hybridMultilevel"/>
    <w:tmpl w:val="AC8C1C2A"/>
    <w:lvl w:ilvl="0" w:tplc="C23E6168"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B43896"/>
    <w:multiLevelType w:val="hybridMultilevel"/>
    <w:tmpl w:val="2B70F280"/>
    <w:lvl w:ilvl="0" w:tplc="26587D8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810800"/>
    <w:multiLevelType w:val="hybridMultilevel"/>
    <w:tmpl w:val="6D0A8190"/>
    <w:lvl w:ilvl="0" w:tplc="508C9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11951"/>
    <w:multiLevelType w:val="hybridMultilevel"/>
    <w:tmpl w:val="EAC66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535FC"/>
    <w:multiLevelType w:val="multilevel"/>
    <w:tmpl w:val="AC8C1C2A"/>
    <w:lvl w:ilvl="0"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6184F10"/>
    <w:multiLevelType w:val="hybridMultilevel"/>
    <w:tmpl w:val="BF8C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DD"/>
    <w:rsid w:val="00003C66"/>
    <w:rsid w:val="00011368"/>
    <w:rsid w:val="00012798"/>
    <w:rsid w:val="00026DCB"/>
    <w:rsid w:val="000562D3"/>
    <w:rsid w:val="00060864"/>
    <w:rsid w:val="00073614"/>
    <w:rsid w:val="00083056"/>
    <w:rsid w:val="000848BA"/>
    <w:rsid w:val="000A0897"/>
    <w:rsid w:val="000A5A5B"/>
    <w:rsid w:val="000B2F35"/>
    <w:rsid w:val="000D7853"/>
    <w:rsid w:val="000E3AA0"/>
    <w:rsid w:val="000F697A"/>
    <w:rsid w:val="001053EB"/>
    <w:rsid w:val="00117C2F"/>
    <w:rsid w:val="0012213E"/>
    <w:rsid w:val="001241B9"/>
    <w:rsid w:val="00143ACE"/>
    <w:rsid w:val="001636E2"/>
    <w:rsid w:val="001878CE"/>
    <w:rsid w:val="001A0F09"/>
    <w:rsid w:val="001A16E9"/>
    <w:rsid w:val="001A41CE"/>
    <w:rsid w:val="001A5423"/>
    <w:rsid w:val="001A59B2"/>
    <w:rsid w:val="001B77DF"/>
    <w:rsid w:val="001C4870"/>
    <w:rsid w:val="001C77E6"/>
    <w:rsid w:val="002109D5"/>
    <w:rsid w:val="00210A87"/>
    <w:rsid w:val="00220A66"/>
    <w:rsid w:val="00222069"/>
    <w:rsid w:val="002274F8"/>
    <w:rsid w:val="00240987"/>
    <w:rsid w:val="002411B9"/>
    <w:rsid w:val="002439C4"/>
    <w:rsid w:val="00252C2A"/>
    <w:rsid w:val="00286F73"/>
    <w:rsid w:val="002A0F4F"/>
    <w:rsid w:val="002A2F73"/>
    <w:rsid w:val="002B1A93"/>
    <w:rsid w:val="002C1ACD"/>
    <w:rsid w:val="002F04A3"/>
    <w:rsid w:val="002F50C6"/>
    <w:rsid w:val="00303371"/>
    <w:rsid w:val="003107BB"/>
    <w:rsid w:val="00323FF6"/>
    <w:rsid w:val="00327AA4"/>
    <w:rsid w:val="00335B4B"/>
    <w:rsid w:val="00343739"/>
    <w:rsid w:val="00345B95"/>
    <w:rsid w:val="0036435C"/>
    <w:rsid w:val="00365E83"/>
    <w:rsid w:val="00380619"/>
    <w:rsid w:val="003915FA"/>
    <w:rsid w:val="003B1F9C"/>
    <w:rsid w:val="00413EE2"/>
    <w:rsid w:val="00415813"/>
    <w:rsid w:val="00417C7A"/>
    <w:rsid w:val="00457EC0"/>
    <w:rsid w:val="0046234B"/>
    <w:rsid w:val="004D250B"/>
    <w:rsid w:val="004D2E42"/>
    <w:rsid w:val="004E26D0"/>
    <w:rsid w:val="004E422E"/>
    <w:rsid w:val="004E76B9"/>
    <w:rsid w:val="004F6400"/>
    <w:rsid w:val="0050312D"/>
    <w:rsid w:val="005315B4"/>
    <w:rsid w:val="00546863"/>
    <w:rsid w:val="00556601"/>
    <w:rsid w:val="00565E3B"/>
    <w:rsid w:val="00581D84"/>
    <w:rsid w:val="005946A2"/>
    <w:rsid w:val="00594CE8"/>
    <w:rsid w:val="005A07DB"/>
    <w:rsid w:val="005A3347"/>
    <w:rsid w:val="005B263F"/>
    <w:rsid w:val="005C3606"/>
    <w:rsid w:val="005E30C8"/>
    <w:rsid w:val="00612459"/>
    <w:rsid w:val="00623901"/>
    <w:rsid w:val="00623B69"/>
    <w:rsid w:val="00647CFB"/>
    <w:rsid w:val="00653BC8"/>
    <w:rsid w:val="00674E92"/>
    <w:rsid w:val="006A5EE6"/>
    <w:rsid w:val="006C6451"/>
    <w:rsid w:val="006D0C5F"/>
    <w:rsid w:val="006D1961"/>
    <w:rsid w:val="006E4A66"/>
    <w:rsid w:val="00710DC3"/>
    <w:rsid w:val="007119FC"/>
    <w:rsid w:val="00741475"/>
    <w:rsid w:val="00760126"/>
    <w:rsid w:val="00764E97"/>
    <w:rsid w:val="00777C9D"/>
    <w:rsid w:val="00795ACD"/>
    <w:rsid w:val="007B3255"/>
    <w:rsid w:val="007C03D1"/>
    <w:rsid w:val="007D60A1"/>
    <w:rsid w:val="0080452A"/>
    <w:rsid w:val="00834C01"/>
    <w:rsid w:val="00847B09"/>
    <w:rsid w:val="00860EF0"/>
    <w:rsid w:val="00866822"/>
    <w:rsid w:val="008672A0"/>
    <w:rsid w:val="008A53C2"/>
    <w:rsid w:val="008B35FE"/>
    <w:rsid w:val="008C75CD"/>
    <w:rsid w:val="008F6E18"/>
    <w:rsid w:val="00910BE4"/>
    <w:rsid w:val="00926D58"/>
    <w:rsid w:val="00950093"/>
    <w:rsid w:val="00951F75"/>
    <w:rsid w:val="00955D71"/>
    <w:rsid w:val="00980EE7"/>
    <w:rsid w:val="00984A31"/>
    <w:rsid w:val="00994773"/>
    <w:rsid w:val="009B3175"/>
    <w:rsid w:val="009D2C82"/>
    <w:rsid w:val="009D4108"/>
    <w:rsid w:val="009E53E1"/>
    <w:rsid w:val="009F0F1C"/>
    <w:rsid w:val="00A003C6"/>
    <w:rsid w:val="00A01B04"/>
    <w:rsid w:val="00A05B3D"/>
    <w:rsid w:val="00A135C1"/>
    <w:rsid w:val="00A177DD"/>
    <w:rsid w:val="00A446AD"/>
    <w:rsid w:val="00A5171D"/>
    <w:rsid w:val="00A52ACD"/>
    <w:rsid w:val="00A6599A"/>
    <w:rsid w:val="00A75171"/>
    <w:rsid w:val="00A84FCC"/>
    <w:rsid w:val="00AA26FF"/>
    <w:rsid w:val="00AB2386"/>
    <w:rsid w:val="00AB693C"/>
    <w:rsid w:val="00AF780B"/>
    <w:rsid w:val="00B02E00"/>
    <w:rsid w:val="00B20ACF"/>
    <w:rsid w:val="00B21EC0"/>
    <w:rsid w:val="00B23185"/>
    <w:rsid w:val="00B408BD"/>
    <w:rsid w:val="00B42B05"/>
    <w:rsid w:val="00B47BC6"/>
    <w:rsid w:val="00B507ED"/>
    <w:rsid w:val="00B50965"/>
    <w:rsid w:val="00B570B1"/>
    <w:rsid w:val="00B6104B"/>
    <w:rsid w:val="00B81234"/>
    <w:rsid w:val="00B915B9"/>
    <w:rsid w:val="00B94044"/>
    <w:rsid w:val="00B94579"/>
    <w:rsid w:val="00B96D39"/>
    <w:rsid w:val="00B973E0"/>
    <w:rsid w:val="00BA4BF8"/>
    <w:rsid w:val="00BB0689"/>
    <w:rsid w:val="00BB2F06"/>
    <w:rsid w:val="00BC7CC3"/>
    <w:rsid w:val="00BD057A"/>
    <w:rsid w:val="00BE4F44"/>
    <w:rsid w:val="00BF03A2"/>
    <w:rsid w:val="00C534F7"/>
    <w:rsid w:val="00C868EB"/>
    <w:rsid w:val="00CA2ED9"/>
    <w:rsid w:val="00CA3A1B"/>
    <w:rsid w:val="00CC1978"/>
    <w:rsid w:val="00CF1F81"/>
    <w:rsid w:val="00D01FA3"/>
    <w:rsid w:val="00D05E12"/>
    <w:rsid w:val="00D13F60"/>
    <w:rsid w:val="00D14A54"/>
    <w:rsid w:val="00D67594"/>
    <w:rsid w:val="00D875D2"/>
    <w:rsid w:val="00D93943"/>
    <w:rsid w:val="00D9743C"/>
    <w:rsid w:val="00DC05D4"/>
    <w:rsid w:val="00DC0F9F"/>
    <w:rsid w:val="00E277E2"/>
    <w:rsid w:val="00E314AC"/>
    <w:rsid w:val="00E71901"/>
    <w:rsid w:val="00E746AC"/>
    <w:rsid w:val="00E81E85"/>
    <w:rsid w:val="00E83403"/>
    <w:rsid w:val="00E96A72"/>
    <w:rsid w:val="00EC397E"/>
    <w:rsid w:val="00ED5C15"/>
    <w:rsid w:val="00EF7BE4"/>
    <w:rsid w:val="00F2051F"/>
    <w:rsid w:val="00F246E3"/>
    <w:rsid w:val="00F247A0"/>
    <w:rsid w:val="00F34F4B"/>
    <w:rsid w:val="00F820B1"/>
    <w:rsid w:val="00F84E0F"/>
    <w:rsid w:val="00FD78F9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142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sid w:val="00CF1F81"/>
    <w:rPr>
      <w:sz w:val="20"/>
    </w:rPr>
  </w:style>
  <w:style w:type="table" w:styleId="TableGrid">
    <w:name w:val="Table Grid"/>
    <w:basedOn w:val="TableNormal"/>
    <w:rsid w:val="00A446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11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1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F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6400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084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sid w:val="00CF1F81"/>
    <w:rPr>
      <w:sz w:val="20"/>
    </w:rPr>
  </w:style>
  <w:style w:type="table" w:styleId="TableGrid">
    <w:name w:val="Table Grid"/>
    <w:basedOn w:val="TableNormal"/>
    <w:rsid w:val="00A446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11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1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F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6400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084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scmgts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092D-F5FD-46EB-AF8F-86F515DD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Budget Notice</vt:lpstr>
    </vt:vector>
  </TitlesOfParts>
  <Company>NYSED</Company>
  <LinksUpToDate>false</LinksUpToDate>
  <CharactersWithSpaces>3617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mailto:emscmgts@nysed.gov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Budget Notice</dc:title>
  <dc:creator>NYSED</dc:creator>
  <cp:lastModifiedBy>Administrator</cp:lastModifiedBy>
  <cp:revision>2</cp:revision>
  <cp:lastPrinted>2018-03-27T22:39:00Z</cp:lastPrinted>
  <dcterms:created xsi:type="dcterms:W3CDTF">2018-04-23T11:46:00Z</dcterms:created>
  <dcterms:modified xsi:type="dcterms:W3CDTF">2018-04-23T11:46:00Z</dcterms:modified>
</cp:coreProperties>
</file>